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2025-02-27</w:t>
      </w:r>
    </w:p>
    <w:bookmarkStart w:id="22" w:name="solution"/>
    <w:p>
      <w:pPr>
        <w:pStyle w:val="Heading1"/>
      </w:pPr>
      <w:r>
        <w:t xml:space="preserve">Solution</w:t>
      </w:r>
    </w:p>
    <w:bookmarkStart w:id="21" w:name="simplest-solution"/>
    <w:p>
      <w:pPr>
        <w:pStyle w:val="Heading2"/>
      </w:pPr>
      <w:r>
        <w:t xml:space="preserve">Simplest 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</w:p>
    <w:bookmarkEnd w:id="21"/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ThrowCount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ThrowCount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2025-02-28T02:16:39Z</dcterms:created>
  <dcterms:modified xsi:type="dcterms:W3CDTF">2025-02-28T02:16:39Z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2025-02-27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