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1" w:name="introduction"/>
    <w:p>
      <w:pPr>
        <w:pStyle w:val="Heading1"/>
      </w:pPr>
      <w:r>
        <w:t xml:space="preserve">Introduction</w:t>
      </w:r>
    </w:p>
    <w:p>
      <w:pPr>
        <w:pStyle w:val="FirstParagraph"/>
      </w:pPr>
      <w:r>
        <w:t xml:space="preserve">Arrays are structures that allow you to store multiple values in memory using a single name and indexes.</w:t>
      </w:r>
      <w:r>
        <w:t xml:space="preserve"> </w:t>
      </w:r>
      <w:r>
        <w:t xml:space="preserve">Internally, an array contains a fixed number of variables (called</w:t>
      </w:r>
      <w:r>
        <w:t xml:space="preserve"> </w:t>
      </w:r>
      <w:r>
        <w:rPr>
          <w:i/>
          <w:iCs/>
        </w:rPr>
        <w:t xml:space="preserve">elements</w:t>
      </w:r>
      <w:r>
        <w:t xml:space="preserve">) of a particular type</w:t>
      </w:r>
      <w:r>
        <w:rPr>
          <w:rStyle w:val="FootnoteReference"/>
        </w:rPr>
        <w:footnoteReference w:id="20"/>
      </w:r>
      <w:r>
        <w:t xml:space="preserve">.</w:t>
      </w:r>
      <w:r>
        <w:t xml:space="preserve"> </w:t>
      </w:r>
      <w:r>
        <w:t xml:space="preserve">The elements in an array are always stored in a contiguous block of memory, providing fast and efficient access.</w:t>
      </w:r>
    </w:p>
    <w:p>
      <w:pPr>
        <w:pStyle w:val="BodyText"/>
      </w:pPr>
      <w:r>
        <w:t xml:space="preserve">An array can be:</w:t>
      </w:r>
    </w:p>
    <w:p>
      <w:pPr>
        <w:pStyle w:val="Compact"/>
        <w:numPr>
          <w:ilvl w:val="0"/>
          <w:numId w:val="1001"/>
        </w:numPr>
      </w:pPr>
      <w:r>
        <w:t xml:space="preserve">Single-Dimensional,</w:t>
      </w:r>
    </w:p>
    <w:p>
      <w:pPr>
        <w:pStyle w:val="Compact"/>
        <w:numPr>
          <w:ilvl w:val="0"/>
          <w:numId w:val="1001"/>
        </w:numPr>
      </w:pPr>
      <w:r>
        <w:t xml:space="preserve">Multidimensional.</w:t>
      </w:r>
    </w:p>
    <w:p>
      <w:pPr>
        <w:pStyle w:val="FirstParagraph"/>
      </w:pPr>
      <w:r>
        <w:t xml:space="preserve">Multidimensional arrays can be</w:t>
      </w:r>
    </w:p>
    <w:p>
      <w:pPr>
        <w:pStyle w:val="Compact"/>
        <w:numPr>
          <w:ilvl w:val="0"/>
          <w:numId w:val="1002"/>
        </w:numPr>
      </w:pPr>
      <w:r>
        <w:t xml:space="preserve">Jagged,</w:t>
      </w:r>
    </w:p>
    <w:p>
      <w:pPr>
        <w:pStyle w:val="Compact"/>
        <w:numPr>
          <w:ilvl w:val="0"/>
          <w:numId w:val="1002"/>
        </w:numPr>
      </w:pPr>
      <w:r>
        <w:t xml:space="preserve">Rectangular.</w:t>
      </w:r>
    </w:p>
    <w:p>
      <w:pPr>
        <w:pStyle w:val="FirstParagraph"/>
      </w:pPr>
      <w:r>
        <w:t xml:space="preserve">Arrays are useful, for instance,</w:t>
      </w:r>
    </w:p>
    <w:p>
      <w:pPr>
        <w:pStyle w:val="Compact"/>
        <w:numPr>
          <w:ilvl w:val="0"/>
          <w:numId w:val="1003"/>
        </w:numPr>
      </w:pPr>
      <w:r>
        <w:t xml:space="preserve">When you want to store a collection of related values,</w:t>
      </w:r>
    </w:p>
    <w:p>
      <w:pPr>
        <w:pStyle w:val="Compact"/>
        <w:numPr>
          <w:ilvl w:val="0"/>
          <w:numId w:val="1003"/>
        </w:numPr>
      </w:pPr>
      <w:r>
        <w:t xml:space="preserve">When you do not know in advance how many variables will be needed,</w:t>
      </w:r>
    </w:p>
    <w:p>
      <w:pPr>
        <w:pStyle w:val="Compact"/>
        <w:numPr>
          <w:ilvl w:val="0"/>
          <w:numId w:val="1003"/>
        </w:numPr>
      </w:pPr>
      <w:r>
        <w:t xml:space="preserve">When you need a large number of variables (say, 10) of the same type,</w:t>
      </w:r>
    </w:p>
    <w:p>
      <w:pPr>
        <w:pStyle w:val="Compact"/>
        <w:numPr>
          <w:ilvl w:val="0"/>
          <w:numId w:val="1003"/>
        </w:numPr>
      </w:pPr>
      <w:r>
        <w:t xml:space="preserve">When you want to represent matrices (as you can use an array of arrays to represent 2-dimensional objects).</w:t>
      </w:r>
    </w:p>
    <w:bookmarkEnd w:id="2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Usually, all the elements of an array have the same type, but an array can store elements of different types if</w:t>
      </w:r>
      <w:r>
        <w:t xml:space="preserve"> </w:t>
      </w:r>
      <w:r>
        <w:rPr>
          <w:rStyle w:val="DataTypeTok"/>
        </w:rPr>
        <w:t xml:space="preserve">object</w:t>
      </w:r>
      <w:r>
        <w:t xml:space="preserve"> </w:t>
      </w:r>
      <w:r>
        <w:t xml:space="preserve">is its type, since any element is actually of type</w:t>
      </w:r>
      <w:r>
        <w:t xml:space="preserve"> </w:t>
      </w:r>
      <w:r>
        <w:rPr>
          <w:rStyle w:val="DataTypeTok"/>
        </w:rPr>
        <w:t xml:space="preserve">object</w:t>
      </w:r>
      <w:r>
        <w:t xml:space="preserve">.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2024-09-19T23:09:40Z</dcterms:created>
  <dcterms:modified xsi:type="dcterms:W3CDTF">2024-09-19T23:09:40Z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