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2025-01-21</w:t>
      </w:r>
    </w:p>
    <w:bookmarkStart w:id="24" w:name="exceptions"/>
    <w:p>
      <w:pPr>
        <w:pStyle w:val="Heading1"/>
      </w:pPr>
      <w:r>
        <w:t xml:space="preserve">Exceptions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In computing, what is an exception?</w:t>
      </w:r>
    </w:p>
    <w:p>
      <w:pPr>
        <w:pStyle w:val="Compact"/>
        <w:numPr>
          <w:ilvl w:val="1"/>
          <w:numId w:val="1002"/>
        </w:numPr>
      </w:pPr>
      <w:r>
        <w:t xml:space="preserve">A compilation error.</w:t>
      </w:r>
    </w:p>
    <w:p>
      <w:pPr>
        <w:pStyle w:val="Compact"/>
        <w:numPr>
          <w:ilvl w:val="1"/>
          <w:numId w:val="1003"/>
        </w:numPr>
      </w:pPr>
      <w:r>
        <w:t xml:space="preserve">When a program user requires a special accommodation.</w:t>
      </w:r>
    </w:p>
    <w:p>
      <w:pPr>
        <w:pStyle w:val="Compact"/>
        <w:numPr>
          <w:ilvl w:val="1"/>
          <w:numId w:val="1004"/>
        </w:numPr>
      </w:pPr>
      <w:r>
        <w:t xml:space="preserve">When a behaviour not supposed to happen occurs during execution.</w:t>
      </w:r>
    </w:p>
    <w:p>
      <w:pPr>
        <w:pStyle w:val="Compact"/>
        <w:numPr>
          <w:ilvl w:val="1"/>
          <w:numId w:val="1005"/>
        </w:numPr>
      </w:pPr>
      <w:r>
        <w:t xml:space="preserve">A keyword.</w:t>
      </w:r>
    </w:p>
    <w:p>
      <w:pPr>
        <w:numPr>
          <w:ilvl w:val="0"/>
          <w:numId w:val="1001"/>
        </w:numPr>
      </w:pPr>
      <w:r>
        <w:t xml:space="preserve">When a program meets an unexpected behaviour, we say that it…</w:t>
      </w:r>
    </w:p>
    <w:p>
      <w:pPr>
        <w:pStyle w:val="Compact"/>
        <w:numPr>
          <w:ilvl w:val="1"/>
          <w:numId w:val="1006"/>
        </w:numPr>
      </w:pPr>
      <w:r>
        <w:t xml:space="preserve">…</w:t>
      </w:r>
      <w:r>
        <w:t xml:space="preserve"> </w:t>
      </w:r>
      <w:r>
        <w:rPr>
          <w:i/>
          <w:iCs/>
        </w:rPr>
        <w:t xml:space="preserve">raises</w:t>
      </w:r>
      <w:r>
        <w:t xml:space="preserve"> </w:t>
      </w:r>
      <w:r>
        <w:t xml:space="preserve">an exception.</w:t>
      </w:r>
    </w:p>
    <w:p>
      <w:pPr>
        <w:pStyle w:val="Compact"/>
        <w:numPr>
          <w:ilvl w:val="1"/>
          <w:numId w:val="1007"/>
        </w:numPr>
      </w:pPr>
      <w:r>
        <w:t xml:space="preserve">…</w:t>
      </w:r>
      <w:r>
        <w:t xml:space="preserve"> </w:t>
      </w:r>
      <w:r>
        <w:rPr>
          <w:i/>
          <w:iCs/>
        </w:rPr>
        <w:t xml:space="preserve">throws</w:t>
      </w:r>
      <w:r>
        <w:t xml:space="preserve"> </w:t>
      </w:r>
      <w:r>
        <w:t xml:space="preserve">an exception.</w:t>
      </w:r>
    </w:p>
    <w:p>
      <w:pPr>
        <w:pStyle w:val="Compact"/>
        <w:numPr>
          <w:ilvl w:val="1"/>
          <w:numId w:val="1008"/>
        </w:numPr>
      </w:pPr>
      <w:r>
        <w:t xml:space="preserve">All of the above.</w:t>
      </w:r>
    </w:p>
    <w:p>
      <w:pPr>
        <w:numPr>
          <w:ilvl w:val="0"/>
          <w:numId w:val="1001"/>
        </w:numPr>
      </w:pPr>
      <w:r>
        <w:t xml:space="preserve">An exception can occur when…</w:t>
      </w:r>
    </w:p>
    <w:p>
      <w:pPr>
        <w:pStyle w:val="Compact"/>
        <w:numPr>
          <w:ilvl w:val="1"/>
          <w:numId w:val="1009"/>
        </w:numPr>
      </w:pPr>
      <w:r>
        <w:t xml:space="preserve">… a user enters for example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“Test”</w:t>
      </w:r>
      <w:r>
        <w:t xml:space="preserve"> </w:t>
      </w:r>
      <w:r>
        <w:t xml:space="preserve">when asked for a numerical value.</w:t>
      </w:r>
    </w:p>
    <w:p>
      <w:pPr>
        <w:pStyle w:val="Compact"/>
        <w:numPr>
          <w:ilvl w:val="1"/>
          <w:numId w:val="1010"/>
        </w:numPr>
      </w:pPr>
      <w:r>
        <w:t xml:space="preserve">… a division by 0 occurs.</w:t>
      </w:r>
    </w:p>
    <w:p>
      <w:pPr>
        <w:pStyle w:val="Compact"/>
        <w:numPr>
          <w:ilvl w:val="1"/>
          <w:numId w:val="1011"/>
        </w:numPr>
      </w:pPr>
      <w:r>
        <w:t xml:space="preserve">… the program tries to access an array outside of its index range.</w:t>
      </w:r>
    </w:p>
    <w:p>
      <w:pPr>
        <w:pStyle w:val="Compact"/>
        <w:numPr>
          <w:ilvl w:val="1"/>
          <w:numId w:val="1012"/>
        </w:numPr>
      </w:pPr>
      <w:r>
        <w:t xml:space="preserve">All of the above.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try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block…</w:t>
      </w:r>
    </w:p>
    <w:p>
      <w:pPr>
        <w:pStyle w:val="Compact"/>
        <w:numPr>
          <w:ilvl w:val="1"/>
          <w:numId w:val="1013"/>
        </w:numPr>
      </w:pPr>
      <w:r>
        <w:t xml:space="preserve">… executes all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then all its code inside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14"/>
        </w:numPr>
      </w:pPr>
      <w:r>
        <w:t xml:space="preserve">… executes all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then all its code inside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if an exception was raised at any point.</w:t>
      </w:r>
    </w:p>
    <w:p>
      <w:pPr>
        <w:pStyle w:val="Compact"/>
        <w:numPr>
          <w:ilvl w:val="1"/>
          <w:numId w:val="1015"/>
        </w:numPr>
      </w:pPr>
      <w:r>
        <w:t xml:space="preserve">… executes only if an exception was raised in the program before.</w:t>
      </w:r>
    </w:p>
    <w:p>
      <w:pPr>
        <w:pStyle w:val="Compact"/>
        <w:numPr>
          <w:ilvl w:val="1"/>
          <w:numId w:val="1016"/>
        </w:numPr>
      </w:pPr>
      <w:r>
        <w:t xml:space="preserve">… executes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and switches to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if an exception was thrown.</w:t>
      </w:r>
    </w:p>
    <w:p>
      <w:pPr>
        <w:pStyle w:val="Compact"/>
        <w:numPr>
          <w:ilvl w:val="1"/>
          <w:numId w:val="1017"/>
        </w:numPr>
      </w:pPr>
      <w:r>
        <w:t xml:space="preserve">… executes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first, and then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 if an exception was raised.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try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catch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finally</w:t>
      </w:r>
      <w:r>
        <w:t xml:space="preserve"> </w:t>
      </w:r>
      <w:r>
        <w:t xml:space="preserve">block…</w:t>
      </w:r>
    </w:p>
    <w:p>
      <w:pPr>
        <w:pStyle w:val="Compact"/>
        <w:numPr>
          <w:ilvl w:val="1"/>
          <w:numId w:val="1018"/>
        </w:numPr>
      </w:pPr>
      <w:r>
        <w:t xml:space="preserve">… can have multiple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19"/>
        </w:numPr>
      </w:pPr>
      <w:r>
        <w:t xml:space="preserve">… can omit the</w:t>
      </w:r>
      <w:r>
        <w:t xml:space="preserve"> </w:t>
      </w:r>
      <w:r>
        <w:rPr>
          <w:rStyle w:val="KeywordTok"/>
        </w:rPr>
        <w:t xml:space="preserve">finally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20"/>
        </w:numPr>
      </w:pPr>
      <w:r>
        <w:t xml:space="preserve">… can omit the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21"/>
        </w:numPr>
      </w:pPr>
      <w:r>
        <w:t xml:space="preserve">All of the above.</w:t>
      </w:r>
    </w:p>
    <w:bookmarkEnd w:id="21"/>
    <w:bookmarkStart w:id="23" w:name="warm-up-exercise"/>
    <w:p>
      <w:pPr>
        <w:pStyle w:val="Heading2"/>
      </w:pPr>
      <w:r>
        <w:t xml:space="preserve">Warm-up Exercise</w:t>
      </w:r>
    </w:p>
    <w:p>
      <w:pPr>
        <w:numPr>
          <w:ilvl w:val="0"/>
          <w:numId w:val="1022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tAcces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uInput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IndexOutOfRangeException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"IndexOutOfRangeException"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DivideByZeroException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"DivideByZeroException"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FormatException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"FormatException"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ArgumentNullException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"ArgumentNullException"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Compact"/>
        <w:numPr>
          <w:ilvl w:val="1"/>
          <w:numId w:val="1023"/>
        </w:numPr>
      </w:pPr>
      <w:r>
        <w:t xml:space="preserve">Determine which input would the user needs to enter to get</w:t>
      </w:r>
      <w:r>
        <w:t xml:space="preserve"> </w:t>
      </w:r>
      <w:r>
        <w:t xml:space="preserve">“IndexOutOfRangeException”</w:t>
      </w:r>
      <w:r>
        <w:t xml:space="preserve">,</w:t>
      </w:r>
      <w:r>
        <w:t xml:space="preserve"> </w:t>
      </w:r>
      <w:r>
        <w:t xml:space="preserve">“DivideByZeroException”</w:t>
      </w:r>
      <w:r>
        <w:t xml:space="preserve">,</w:t>
      </w:r>
      <w:r>
        <w:t xml:space="preserve"> </w:t>
      </w:r>
      <w:r>
        <w:t xml:space="preserve">“FormatException”</w:t>
      </w:r>
      <w:r>
        <w:t xml:space="preserve"> </w:t>
      </w:r>
      <w:r>
        <w:t xml:space="preserve">and</w:t>
      </w:r>
      <w:r>
        <w:t xml:space="preserve"> </w:t>
      </w:r>
      <w:r>
        <w:t xml:space="preserve">“ArgumentNullException”</w:t>
      </w:r>
      <w:r>
        <w:t xml:space="preserve"> </w:t>
      </w:r>
      <w:r>
        <w:t xml:space="preserve">displayed.</w:t>
      </w:r>
    </w:p>
    <w:p>
      <w:pPr>
        <w:pStyle w:val="Compact"/>
        <w:numPr>
          <w:ilvl w:val="1"/>
          <w:numId w:val="1023"/>
        </w:numPr>
      </w:pPr>
      <w:r>
        <w:t xml:space="preserve">Is there something the user could enter that would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raise any exception?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princomp.github.io/code/projects/TriggeringExceptions.zip" TargetMode="External" /><Relationship Type="http://schemas.openxmlformats.org/officeDocument/2006/relationships/hyperlink" Id="rId20" Target="https:/princomp.github.io/solutions/misc/exception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princomp.github.io/code/projects/TriggeringExceptions.zip" TargetMode="External" /><Relationship Type="http://schemas.openxmlformats.org/officeDocument/2006/relationships/hyperlink" Id="rId20" Target="https:/princomp.github.io/solutions/misc/exception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2025-01-22T01:19:32Z</dcterms:created>
  <dcterms:modified xsi:type="dcterms:W3CDTF">2025-01-22T01:19:32Z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2025-01-21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