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2025-08-27</w:t>
      </w:r>
    </w:p>
    <w:bookmarkStart w:id="23" w:name="complexity"/>
    <w:p>
      <w:pPr>
        <w:pStyle w:val="Heading1"/>
      </w:pPr>
      <w:r>
        <w:t xml:space="preserve">Complexity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Put a checkmark in the box corresponding to true statements.</w:t>
      </w:r>
    </w:p>
    <w:p>
      <w:pPr>
        <w:pStyle w:val="Compact"/>
        <w:numPr>
          <w:ilvl w:val="1"/>
          <w:numId w:val="1002"/>
        </w:numPr>
      </w:pPr>
      <w:r>
        <w:t xml:space="preserve">Abstract data types have exactly one implementation.</w:t>
      </w:r>
    </w:p>
    <w:p>
      <w:pPr>
        <w:pStyle w:val="Compact"/>
        <w:numPr>
          <w:ilvl w:val="1"/>
          <w:numId w:val="1003"/>
        </w:numPr>
      </w:pPr>
      <w:r>
        <w:t xml:space="preserve">Data structures are generally useful to store and retrieve data.</w:t>
      </w:r>
    </w:p>
    <w:p>
      <w:pPr>
        <w:pStyle w:val="Compact"/>
        <w:numPr>
          <w:ilvl w:val="1"/>
          <w:numId w:val="1004"/>
        </w:numPr>
      </w:pPr>
      <w:r>
        <w:t xml:space="preserve">A data type generally comes with allowed operations.</w:t>
      </w:r>
    </w:p>
    <w:p>
      <w:pPr>
        <w:pStyle w:val="Compact"/>
        <w:numPr>
          <w:ilvl w:val="1"/>
          <w:numId w:val="1005"/>
        </w:numPr>
      </w:pPr>
      <w:r>
        <w:t xml:space="preserve">In data structures classes, ergonomics is the main metrics to compare programs.</w:t>
      </w:r>
    </w:p>
    <w:p>
      <w:pPr>
        <w:pStyle w:val="Compact"/>
        <w:numPr>
          <w:ilvl w:val="1"/>
          <w:numId w:val="1006"/>
        </w:numPr>
      </w:pPr>
      <w:r>
        <w:t xml:space="preserve">In data structures classes, hardware is generally ignored.</w:t>
      </w:r>
    </w:p>
    <w:p>
      <w:pPr>
        <w:numPr>
          <w:ilvl w:val="0"/>
          <w:numId w:val="1001"/>
        </w:numPr>
      </w:pPr>
      <w:r>
        <w:t xml:space="preserve">Rank the following from 1 (</w:t>
      </w:r>
      <w:r>
        <w:t xml:space="preserve">“best”</w:t>
      </w:r>
      <w:r>
        <w:t xml:space="preserve">, fast to execute, slow to grow) to 5 (</w:t>
      </w:r>
      <w:r>
        <w:t xml:space="preserve">“worst”</w:t>
      </w:r>
      <w:r>
        <w:t xml:space="preserve">, fast to grow, slow to execute):</w:t>
      </w:r>
    </w:p>
    <w:p>
      <w:pPr>
        <w:pStyle w:val="Compact"/>
        <w:numPr>
          <w:ilvl w:val="1"/>
          <w:numId w:val="1007"/>
        </w:numPr>
      </w:pPr>
      <w:r>
        <w:t xml:space="preserve">cubic</w:t>
      </w:r>
    </w:p>
    <w:p>
      <w:pPr>
        <w:pStyle w:val="Compact"/>
        <w:numPr>
          <w:ilvl w:val="1"/>
          <w:numId w:val="1007"/>
        </w:numPr>
      </w:pPr>
      <w:r>
        <w:t xml:space="preserve">linear</w:t>
      </w:r>
    </w:p>
    <w:p>
      <w:pPr>
        <w:pStyle w:val="Compact"/>
        <w:numPr>
          <w:ilvl w:val="1"/>
          <w:numId w:val="1007"/>
        </w:numPr>
      </w:pPr>
      <w:r>
        <w:t xml:space="preserve">linearithmic</w:t>
      </w:r>
    </w:p>
    <w:p>
      <w:pPr>
        <w:pStyle w:val="Compact"/>
        <w:numPr>
          <w:ilvl w:val="1"/>
          <w:numId w:val="1007"/>
        </w:numPr>
      </w:pPr>
      <w:r>
        <w:t xml:space="preserve">logarithmic</w:t>
      </w:r>
    </w:p>
    <w:p>
      <w:pPr>
        <w:pStyle w:val="Compact"/>
        <w:numPr>
          <w:ilvl w:val="1"/>
          <w:numId w:val="1007"/>
        </w:numPr>
      </w:pPr>
      <w:r>
        <w:t xml:space="preserve">exponential</w:t>
      </w:r>
    </w:p>
    <w:p>
      <w:pPr>
        <w:numPr>
          <w:ilvl w:val="0"/>
          <w:numId w:val="1001"/>
        </w:numPr>
      </w:pPr>
      <w:r>
        <w:t xml:space="preserve">Complete the following sentences:</w:t>
      </w:r>
    </w:p>
    <w:p>
      <w:pPr>
        <w:pStyle w:val="Compact"/>
        <w:numPr>
          <w:ilvl w:val="1"/>
          <w:numId w:val="1008"/>
        </w:numPr>
      </w:pPr>
      <w:r>
        <w:t xml:space="preserve">A quadratic order of magnitude is denoted ͟ ͟ ͟ ͟ ͟ ͟ ͟ ͟ ͟ ͟ ͟ ͟.</w:t>
      </w:r>
    </w:p>
    <w:p>
      <w:pPr>
        <w:pStyle w:val="Compact"/>
        <w:numPr>
          <w:ilvl w:val="1"/>
          <w:numId w:val="1008"/>
        </w:numPr>
      </w:pPr>
      <w:r>
        <w:t xml:space="preserve">A ͟ ͟ ͟ ͟ ͟ ͟ ͟ ͟ ͟ ͟ ͟ ͟ order of magnitude is denoted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.</w:t>
      </w:r>
    </w:p>
    <w:p>
      <w:pPr>
        <w:pStyle w:val="Compact"/>
        <w:numPr>
          <w:ilvl w:val="1"/>
          <w:numId w:val="1008"/>
        </w:numPr>
      </w:pPr>
      <w:r>
        <w:t xml:space="preserve">A factorial order of magnitude is denoted ͟ ͟ ͟ ͟ ͟ ͟ ͟ ͟ ͟ ͟ ͟ ͟.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09"/>
        </w:numPr>
      </w:pPr>
      <w:r>
        <w:t xml:space="preserve">Write a code snippet (no need to include</w:t>
      </w:r>
      <w:r>
        <w:t xml:space="preserve"> </w:t>
      </w:r>
      <w:r>
        <w:rPr>
          <w:rStyle w:val="KeywordTok"/>
        </w:rPr>
        <w:t xml:space="preserve">using</w:t>
      </w:r>
      <w:r>
        <w:t xml:space="preserve"> </w:t>
      </w:r>
      <w:r>
        <w:t xml:space="preserve">statements or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header) that displays the sum of all the values in a</w:t>
      </w:r>
      <w:r>
        <w:t xml:space="preserve"> </w:t>
      </w:r>
      <w:r>
        <w:rPr>
          <w:rStyle w:val="NormalTok"/>
        </w:rPr>
        <w:t xml:space="preserve">score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that you can suppose declared and initialized. What is the worst case time complexity of the algorithm you wrote, relative to the size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of the array</w:t>
      </w:r>
      <w:r>
        <w:t xml:space="preserve"> </w:t>
      </w:r>
      <w:r>
        <w:rPr>
          <w:rStyle w:val="NormalTok"/>
        </w:rPr>
        <w:t xml:space="preserve">score</w:t>
      </w:r>
      <w:r>
        <w:t xml:space="preserve">?</w:t>
      </w:r>
    </w:p>
    <w:bookmarkEnd w:id="22"/>
    <w:bookmarkEnd w:id="2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misc/complexit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misc/complexit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2025-08-27T13:32:38Z</dcterms:created>
  <dcterms:modified xsi:type="dcterms:W3CDTF">2025-08-27T13:32:38Z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2025-08-27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